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747E" w14:textId="2A12D22A" w:rsidR="001C7627" w:rsidRPr="00F43072" w:rsidRDefault="00F43072" w:rsidP="00162120">
      <w:pPr>
        <w:jc w:val="center"/>
        <w:rPr>
          <w:rFonts w:ascii="ＭＳ ゴシック" w:eastAsia="ＭＳ ゴシック" w:hAnsi="ＭＳ ゴシック"/>
          <w:color w:val="000000" w:themeColor="text1"/>
          <w:sz w:val="24"/>
          <w:szCs w:val="24"/>
        </w:rPr>
      </w:pPr>
      <w:r w:rsidRPr="00F43072">
        <w:rPr>
          <w:rFonts w:ascii="ＭＳ ゴシック" w:eastAsia="ＭＳ ゴシック" w:hAnsi="ＭＳ ゴシック" w:hint="eastAsia"/>
          <w:noProof/>
          <w:color w:val="FFFFFF" w:themeColor="background1"/>
          <w:kern w:val="0"/>
          <w:sz w:val="28"/>
          <w:szCs w:val="28"/>
        </w:rPr>
        <mc:AlternateContent>
          <mc:Choice Requires="wps">
            <w:drawing>
              <wp:anchor distT="0" distB="0" distL="114300" distR="114300" simplePos="0" relativeHeight="251659264" behindDoc="0" locked="0" layoutInCell="1" allowOverlap="1" wp14:anchorId="0E39E41C" wp14:editId="1DABC090">
                <wp:simplePos x="0" y="0"/>
                <wp:positionH relativeFrom="margin">
                  <wp:align>left</wp:align>
                </wp:positionH>
                <wp:positionV relativeFrom="paragraph">
                  <wp:posOffset>6450</wp:posOffset>
                </wp:positionV>
                <wp:extent cx="6080166" cy="474988"/>
                <wp:effectExtent l="0" t="0" r="15875" b="20320"/>
                <wp:wrapNone/>
                <wp:docPr id="1" name="角丸四角形 1"/>
                <wp:cNvGraphicFramePr/>
                <a:graphic xmlns:a="http://schemas.openxmlformats.org/drawingml/2006/main">
                  <a:graphicData uri="http://schemas.microsoft.com/office/word/2010/wordprocessingShape">
                    <wps:wsp>
                      <wps:cNvSpPr/>
                      <wps:spPr>
                        <a:xfrm>
                          <a:off x="0" y="0"/>
                          <a:ext cx="6080166" cy="474988"/>
                        </a:xfrm>
                        <a:prstGeom prst="roundRect">
                          <a:avLst>
                            <a:gd name="adj" fmla="val 7126"/>
                          </a:avLst>
                        </a:prstGeom>
                        <a:solidFill>
                          <a:srgbClr val="3333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163D4E" w14:textId="49FB182B" w:rsidR="00F43072" w:rsidRPr="003C7404" w:rsidRDefault="003C7404" w:rsidP="00B43D31">
                            <w:pPr>
                              <w:spacing w:line="360" w:lineRule="exact"/>
                              <w:jc w:val="center"/>
                              <w:rPr>
                                <w:rFonts w:ascii="ＭＳ ゴシック" w:eastAsia="ＭＳ ゴシック" w:hAnsi="ＭＳ ゴシック"/>
                                <w:b/>
                                <w:sz w:val="28"/>
                                <w:szCs w:val="28"/>
                              </w:rPr>
                            </w:pPr>
                            <w:r w:rsidRPr="003C7404">
                              <w:rPr>
                                <w:rFonts w:ascii="ＭＳ ゴシック" w:eastAsia="ＭＳ ゴシック" w:hAnsi="ＭＳ ゴシック" w:hint="eastAsia"/>
                                <w:b/>
                                <w:sz w:val="28"/>
                                <w:szCs w:val="28"/>
                              </w:rPr>
                              <w:t>相談支援従事者現任研修受講にあたっての注意事項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9E41C" id="角丸四角形 1" o:spid="_x0000_s1026" style="position:absolute;left:0;text-align:left;margin-left:0;margin-top:.5pt;width:478.75pt;height:3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" fillcolor="#339" strokecolor="#1f3763 [1604]" strokeweight="1pt">
                <v:stroke joinstyle="miter"/>
                <v:textbox inset="0,0,0,0">
                  <w:txbxContent>
                    <w:p w14:paraId="77163D4E" w14:textId="49FB182B" w:rsidR="00F43072" w:rsidRPr="003C7404" w:rsidRDefault="003C7404" w:rsidP="00B43D31">
                      <w:pPr>
                        <w:spacing w:line="360" w:lineRule="exact"/>
                        <w:jc w:val="center"/>
                        <w:rPr>
                          <w:rFonts w:ascii="ＭＳ ゴシック" w:eastAsia="ＭＳ ゴシック" w:hAnsi="ＭＳ ゴシック"/>
                          <w:b/>
                          <w:sz w:val="28"/>
                          <w:szCs w:val="28"/>
                        </w:rPr>
                      </w:pPr>
                      <w:r w:rsidRPr="003C7404">
                        <w:rPr>
                          <w:rFonts w:ascii="ＭＳ ゴシック" w:eastAsia="ＭＳ ゴシック" w:hAnsi="ＭＳ ゴシック" w:hint="eastAsia"/>
                          <w:b/>
                          <w:sz w:val="28"/>
                          <w:szCs w:val="28"/>
                        </w:rPr>
                        <w:t>相談支援従事者現任研修受講にあたっての注意事項</w:t>
                      </w:r>
                    </w:p>
                  </w:txbxContent>
                </v:textbox>
                <w10:wrap anchorx="margin"/>
              </v:roundrect>
            </w:pict>
          </mc:Fallback>
        </mc:AlternateContent>
      </w:r>
    </w:p>
    <w:p w14:paraId="28082E46" w14:textId="77777777" w:rsidR="001C7627" w:rsidRPr="00F43072" w:rsidRDefault="001C7627" w:rsidP="00162120">
      <w:pPr>
        <w:jc w:val="center"/>
        <w:rPr>
          <w:rFonts w:ascii="ＭＳ ゴシック" w:eastAsia="ＭＳ ゴシック" w:hAnsi="ＭＳ ゴシック"/>
          <w:color w:val="000000" w:themeColor="text1"/>
          <w:sz w:val="24"/>
          <w:szCs w:val="24"/>
        </w:rPr>
      </w:pPr>
    </w:p>
    <w:p w14:paraId="4ECA9724" w14:textId="04B9285C" w:rsidR="003C7404" w:rsidRDefault="003C7404" w:rsidP="00162120">
      <w:pPr>
        <w:ind w:left="234" w:hangingChars="100" w:hanging="234"/>
        <w:rPr>
          <w:rFonts w:ascii="ＭＳ ゴシック" w:eastAsia="ＭＳ ゴシック" w:hAnsi="ＭＳ ゴシック"/>
          <w:color w:val="000000" w:themeColor="text1"/>
          <w:sz w:val="22"/>
        </w:rPr>
      </w:pPr>
    </w:p>
    <w:p w14:paraId="4E4E13F5" w14:textId="77777777" w:rsidR="00AD4AC9" w:rsidRPr="00AD4AC9" w:rsidRDefault="00AD4AC9" w:rsidP="00162120">
      <w:pPr>
        <w:ind w:left="234" w:hangingChars="100" w:hanging="234"/>
        <w:rPr>
          <w:rFonts w:ascii="ＭＳ ゴシック" w:eastAsia="ＭＳ ゴシック" w:hAnsi="ＭＳ ゴシック"/>
          <w:color w:val="000000" w:themeColor="text1"/>
          <w:sz w:val="22"/>
        </w:rPr>
      </w:pPr>
    </w:p>
    <w:p w14:paraId="6D6CF531" w14:textId="77777777" w:rsidR="001221E7" w:rsidRPr="00AD4AC9" w:rsidRDefault="00162120" w:rsidP="00162120">
      <w:pPr>
        <w:ind w:left="254" w:hangingChars="100" w:hanging="254"/>
        <w:rPr>
          <w:rFonts w:ascii="ＭＳ ゴシック" w:eastAsia="ＭＳ ゴシック" w:hAnsi="ＭＳ ゴシック"/>
          <w:color w:val="000000" w:themeColor="text1"/>
          <w:sz w:val="24"/>
          <w:szCs w:val="24"/>
        </w:rPr>
      </w:pPr>
      <w:r w:rsidRPr="00AD4AC9">
        <w:rPr>
          <w:rFonts w:ascii="ＭＳ ゴシック" w:eastAsia="ＭＳ ゴシック" w:hAnsi="ＭＳ ゴシック" w:hint="eastAsia"/>
          <w:color w:val="000000" w:themeColor="text1"/>
          <w:sz w:val="24"/>
          <w:szCs w:val="24"/>
        </w:rPr>
        <w:t xml:space="preserve">１　</w:t>
      </w:r>
      <w:r w:rsidR="001221E7" w:rsidRPr="00AD4AC9">
        <w:rPr>
          <w:rFonts w:ascii="ＭＳ ゴシック" w:eastAsia="ＭＳ ゴシック" w:hAnsi="ＭＳ ゴシック" w:hint="eastAsia"/>
          <w:color w:val="000000" w:themeColor="text1"/>
          <w:sz w:val="24"/>
          <w:szCs w:val="24"/>
        </w:rPr>
        <w:t>受講要件</w:t>
      </w:r>
    </w:p>
    <w:p w14:paraId="3D44D2AC" w14:textId="77777777" w:rsidR="00EC7EA8" w:rsidRPr="00AD4AC9" w:rsidRDefault="00EC7EA8" w:rsidP="00AD4AC9">
      <w:pPr>
        <w:ind w:left="468" w:hangingChars="200" w:hanging="468"/>
        <w:rPr>
          <w:rFonts w:ascii="ＭＳ ゴシック" w:eastAsia="ＭＳ ゴシック" w:hAnsi="ＭＳ ゴシック"/>
          <w:color w:val="000000" w:themeColor="text1"/>
          <w:sz w:val="22"/>
        </w:rPr>
      </w:pPr>
    </w:p>
    <w:p w14:paraId="4607F1A4" w14:textId="77777777" w:rsidR="00AD4AC9" w:rsidRDefault="001221E7" w:rsidP="001221E7">
      <w:pPr>
        <w:ind w:left="468" w:hangingChars="200" w:hanging="468"/>
        <w:rPr>
          <w:rFonts w:ascii="ＭＳ ゴシック" w:eastAsia="ＭＳ ゴシック" w:hAnsi="ＭＳ ゴシック"/>
          <w:color w:val="000000" w:themeColor="text1"/>
          <w:sz w:val="22"/>
          <w:u w:val="single"/>
        </w:rPr>
      </w:pPr>
      <w:r w:rsidRPr="00AD4AC9">
        <w:rPr>
          <w:rFonts w:ascii="ＭＳ ゴシック" w:eastAsia="ＭＳ ゴシック" w:hAnsi="ＭＳ ゴシック" w:hint="eastAsia"/>
          <w:color w:val="000000" w:themeColor="text1"/>
          <w:sz w:val="22"/>
        </w:rPr>
        <w:t>（１）</w:t>
      </w:r>
      <w:r w:rsidR="00C03EA6" w:rsidRPr="00AD4AC9">
        <w:rPr>
          <w:rFonts w:ascii="ＭＳ ゴシック" w:eastAsia="ＭＳ ゴシック" w:hAnsi="ＭＳ ゴシック" w:hint="eastAsia"/>
          <w:color w:val="000000" w:themeColor="text1"/>
          <w:sz w:val="22"/>
        </w:rPr>
        <w:t>現在の制度では、本研修の受講要件として、「</w:t>
      </w:r>
      <w:r w:rsidR="00C03EA6" w:rsidRPr="00AD4AC9">
        <w:rPr>
          <w:rFonts w:ascii="ＭＳ ゴシック" w:eastAsia="ＭＳ ゴシック" w:hAnsi="ＭＳ ゴシック" w:hint="eastAsia"/>
          <w:color w:val="000000" w:themeColor="text1"/>
          <w:sz w:val="22"/>
          <w:u w:val="single"/>
        </w:rPr>
        <w:t>過去５年間に２年以上の相談支援の</w:t>
      </w:r>
    </w:p>
    <w:p w14:paraId="29E9AE63" w14:textId="3A03FCD9" w:rsidR="00C03EA6" w:rsidRPr="00AD4AC9" w:rsidRDefault="00C03EA6" w:rsidP="00AD4AC9">
      <w:pPr>
        <w:ind w:leftChars="200" w:left="448"/>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u w:val="single"/>
        </w:rPr>
        <w:t>実務経験があること又は現に相談支援業務に従事していること</w:t>
      </w:r>
      <w:r w:rsidRPr="00AD4AC9">
        <w:rPr>
          <w:rFonts w:ascii="ＭＳ ゴシック" w:eastAsia="ＭＳ ゴシック" w:hAnsi="ＭＳ ゴシック" w:hint="eastAsia"/>
          <w:color w:val="000000" w:themeColor="text1"/>
          <w:sz w:val="22"/>
        </w:rPr>
        <w:t>」が求められています。</w:t>
      </w:r>
    </w:p>
    <w:p w14:paraId="683809B8" w14:textId="0D36E7AA" w:rsidR="00C03EA6" w:rsidRPr="00AD4AC9" w:rsidRDefault="00C03EA6" w:rsidP="001221E7">
      <w:pPr>
        <w:ind w:left="468" w:hangingChars="200" w:hanging="468"/>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 xml:space="preserve">　　　</w:t>
      </w:r>
      <w:r w:rsidR="00EC7EA8" w:rsidRPr="00AD4AC9">
        <w:rPr>
          <w:rFonts w:ascii="ＭＳ ゴシック" w:eastAsia="ＭＳ ゴシック" w:hAnsi="ＭＳ ゴシック" w:hint="eastAsia"/>
          <w:color w:val="000000" w:themeColor="text1"/>
          <w:sz w:val="22"/>
        </w:rPr>
        <w:t>また、</w:t>
      </w:r>
      <w:r w:rsidRPr="00AD4AC9">
        <w:rPr>
          <w:rFonts w:ascii="ＭＳ ゴシック" w:eastAsia="ＭＳ ゴシック" w:hAnsi="ＭＳ ゴシック" w:hint="eastAsia"/>
          <w:color w:val="000000" w:themeColor="text1"/>
          <w:sz w:val="22"/>
        </w:rPr>
        <w:t>「旧カリキュラム受講者の経過措置</w:t>
      </w:r>
      <w:r w:rsidR="00AD4AC9" w:rsidRPr="00AD4AC9">
        <w:rPr>
          <w:rFonts w:ascii="ＭＳ ゴシック" w:eastAsia="ＭＳ ゴシック" w:hAnsi="ＭＳ ゴシック" w:hint="eastAsia"/>
          <w:color w:val="000000" w:themeColor="text1"/>
          <w:sz w:val="28"/>
          <w:szCs w:val="28"/>
          <w:vertAlign w:val="superscript"/>
        </w:rPr>
        <w:t>※</w:t>
      </w:r>
      <w:r w:rsidRPr="00AD4AC9">
        <w:rPr>
          <w:rFonts w:ascii="ＭＳ ゴシック" w:eastAsia="ＭＳ ゴシック" w:hAnsi="ＭＳ ゴシック" w:hint="eastAsia"/>
          <w:color w:val="000000" w:themeColor="text1"/>
          <w:sz w:val="22"/>
        </w:rPr>
        <w:t>」</w:t>
      </w:r>
      <w:r w:rsidR="00EC7EA8" w:rsidRPr="00AD4AC9">
        <w:rPr>
          <w:rFonts w:ascii="ＭＳ ゴシック" w:eastAsia="ＭＳ ゴシック" w:hAnsi="ＭＳ ゴシック" w:hint="eastAsia"/>
          <w:color w:val="000000" w:themeColor="text1"/>
          <w:sz w:val="22"/>
        </w:rPr>
        <w:t>が適用されるのは、</w:t>
      </w:r>
      <w:r w:rsidRPr="00AD4AC9">
        <w:rPr>
          <w:rFonts w:ascii="ＭＳ ゴシック" w:eastAsia="ＭＳ ゴシック" w:hAnsi="ＭＳ ゴシック" w:hint="eastAsia"/>
          <w:color w:val="000000" w:themeColor="text1"/>
          <w:sz w:val="22"/>
          <w:u w:val="single"/>
        </w:rPr>
        <w:t>初回の受講</w:t>
      </w:r>
      <w:r w:rsidR="00EC7EA8" w:rsidRPr="00AD4AC9">
        <w:rPr>
          <w:rFonts w:ascii="ＭＳ ゴシック" w:eastAsia="ＭＳ ゴシック" w:hAnsi="ＭＳ ゴシック" w:hint="eastAsia"/>
          <w:color w:val="000000" w:themeColor="text1"/>
          <w:sz w:val="22"/>
          <w:u w:val="single"/>
        </w:rPr>
        <w:t>のみ</w:t>
      </w:r>
      <w:r w:rsidR="00EC7EA8" w:rsidRPr="00AD4AC9">
        <w:rPr>
          <w:rFonts w:ascii="ＭＳ ゴシック" w:eastAsia="ＭＳ ゴシック" w:hAnsi="ＭＳ ゴシック" w:hint="eastAsia"/>
          <w:color w:val="000000" w:themeColor="text1"/>
          <w:sz w:val="22"/>
        </w:rPr>
        <w:t>です。</w:t>
      </w:r>
    </w:p>
    <w:p w14:paraId="6DD9F5C1" w14:textId="064C6ED7" w:rsidR="00162120" w:rsidRPr="00AD4AC9" w:rsidRDefault="00162120" w:rsidP="00AD4AC9">
      <w:pPr>
        <w:spacing w:line="300" w:lineRule="exact"/>
        <w:rPr>
          <w:rFonts w:ascii="ＭＳ ゴシック" w:eastAsia="ＭＳ ゴシック" w:hAnsi="ＭＳ ゴシック"/>
          <w:color w:val="000000" w:themeColor="text1"/>
          <w:sz w:val="22"/>
        </w:rPr>
      </w:pPr>
    </w:p>
    <w:p w14:paraId="18CFC853" w14:textId="3D447AD6" w:rsidR="00E63F4B" w:rsidRPr="00AD4AC9" w:rsidRDefault="001221E7" w:rsidP="003C7404">
      <w:pPr>
        <w:spacing w:before="120"/>
        <w:ind w:left="468" w:hangingChars="200" w:hanging="468"/>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（２）</w:t>
      </w:r>
      <w:r w:rsidR="00EC7EA8" w:rsidRPr="00AD4AC9">
        <w:rPr>
          <w:rFonts w:ascii="ＭＳ ゴシック" w:eastAsia="ＭＳ ゴシック" w:hAnsi="ＭＳ ゴシック" w:hint="eastAsia"/>
          <w:color w:val="000000" w:themeColor="text1"/>
          <w:sz w:val="22"/>
        </w:rPr>
        <w:t>今回は経過措置の対象となる方であっても、２回目以降の受講時は、上記の</w:t>
      </w:r>
      <w:r w:rsidR="005F160E" w:rsidRPr="00AD4AC9">
        <w:rPr>
          <w:rFonts w:ascii="ＭＳ ゴシック" w:eastAsia="ＭＳ ゴシック" w:hAnsi="ＭＳ ゴシック" w:hint="eastAsia"/>
          <w:color w:val="000000" w:themeColor="text1"/>
          <w:sz w:val="22"/>
        </w:rPr>
        <w:t>受講</w:t>
      </w:r>
      <w:r w:rsidR="009A0633" w:rsidRPr="00AD4AC9">
        <w:rPr>
          <w:rFonts w:ascii="ＭＳ ゴシック" w:eastAsia="ＭＳ ゴシック" w:hAnsi="ＭＳ ゴシック" w:hint="eastAsia"/>
          <w:color w:val="000000" w:themeColor="text1"/>
          <w:sz w:val="22"/>
        </w:rPr>
        <w:t>要件を満た</w:t>
      </w:r>
      <w:r w:rsidR="00EC7EA8" w:rsidRPr="00AD4AC9">
        <w:rPr>
          <w:rFonts w:ascii="ＭＳ ゴシック" w:eastAsia="ＭＳ ゴシック" w:hAnsi="ＭＳ ゴシック" w:hint="eastAsia"/>
          <w:color w:val="000000" w:themeColor="text1"/>
          <w:sz w:val="22"/>
        </w:rPr>
        <w:t>さない場合には</w:t>
      </w:r>
      <w:r w:rsidR="009A0633" w:rsidRPr="00AD4AC9">
        <w:rPr>
          <w:rFonts w:ascii="ＭＳ ゴシック" w:eastAsia="ＭＳ ゴシック" w:hAnsi="ＭＳ ゴシック" w:hint="eastAsia"/>
          <w:color w:val="000000" w:themeColor="text1"/>
          <w:sz w:val="22"/>
        </w:rPr>
        <w:t>受講</w:t>
      </w:r>
      <w:r w:rsidR="00EC7EA8" w:rsidRPr="00AD4AC9">
        <w:rPr>
          <w:rFonts w:ascii="ＭＳ ゴシック" w:eastAsia="ＭＳ ゴシック" w:hAnsi="ＭＳ ゴシック" w:hint="eastAsia"/>
          <w:color w:val="000000" w:themeColor="text1"/>
          <w:sz w:val="22"/>
        </w:rPr>
        <w:t>できませんので、ご注意ください。</w:t>
      </w:r>
    </w:p>
    <w:p w14:paraId="7A5F64DD" w14:textId="27D3F2C0" w:rsidR="009A0633" w:rsidRPr="00AD4AC9" w:rsidRDefault="00EC7EA8" w:rsidP="00E63F4B">
      <w:pPr>
        <w:ind w:leftChars="200" w:left="448" w:firstLineChars="100" w:firstLine="234"/>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なお、５年度ごとの現任研修を受講できなかった場合は、</w:t>
      </w:r>
      <w:r w:rsidR="00162120" w:rsidRPr="00AD4AC9">
        <w:rPr>
          <w:rFonts w:ascii="ＭＳ ゴシック" w:eastAsia="ＭＳ ゴシック" w:hAnsi="ＭＳ ゴシック" w:hint="eastAsia"/>
          <w:color w:val="000000" w:themeColor="text1"/>
          <w:sz w:val="22"/>
        </w:rPr>
        <w:t>相談支援</w:t>
      </w:r>
      <w:r w:rsidR="001C7627" w:rsidRPr="00AD4AC9">
        <w:rPr>
          <w:rFonts w:ascii="ＭＳ ゴシック" w:eastAsia="ＭＳ ゴシック" w:hAnsi="ＭＳ ゴシック" w:hint="eastAsia"/>
          <w:color w:val="000000" w:themeColor="text1"/>
          <w:sz w:val="22"/>
        </w:rPr>
        <w:t>専門員</w:t>
      </w:r>
      <w:r w:rsidRPr="00AD4AC9">
        <w:rPr>
          <w:rFonts w:ascii="ＭＳ ゴシック" w:eastAsia="ＭＳ ゴシック" w:hAnsi="ＭＳ ゴシック" w:hint="eastAsia"/>
          <w:color w:val="000000" w:themeColor="text1"/>
          <w:sz w:val="22"/>
        </w:rPr>
        <w:t>の資格は失効し、失効後に</w:t>
      </w:r>
      <w:r w:rsidR="0060459D" w:rsidRPr="00AD4AC9">
        <w:rPr>
          <w:rFonts w:ascii="ＭＳ ゴシック" w:eastAsia="ＭＳ ゴシック" w:hAnsi="ＭＳ ゴシック" w:hint="eastAsia"/>
          <w:color w:val="000000" w:themeColor="text1"/>
          <w:sz w:val="22"/>
        </w:rPr>
        <w:t>あらためて相談支援専門員として従事するためには、</w:t>
      </w:r>
      <w:r w:rsidR="005F160E" w:rsidRPr="00AD4AC9">
        <w:rPr>
          <w:rFonts w:ascii="ＭＳ ゴシック" w:eastAsia="ＭＳ ゴシック" w:hAnsi="ＭＳ ゴシック" w:hint="eastAsia"/>
          <w:color w:val="000000" w:themeColor="text1"/>
          <w:sz w:val="22"/>
        </w:rPr>
        <w:t>相談支援従事者</w:t>
      </w:r>
      <w:r w:rsidRPr="00AD4AC9">
        <w:rPr>
          <w:rFonts w:ascii="ＭＳ ゴシック" w:eastAsia="ＭＳ ゴシック" w:hAnsi="ＭＳ ゴシック" w:hint="eastAsia"/>
          <w:color w:val="000000" w:themeColor="text1"/>
          <w:sz w:val="22"/>
        </w:rPr>
        <w:t>初任者研修（全課程７日間）</w:t>
      </w:r>
      <w:r w:rsidR="00E63F4B" w:rsidRPr="00AD4AC9">
        <w:rPr>
          <w:rFonts w:ascii="ＭＳ ゴシック" w:eastAsia="ＭＳ ゴシック" w:hAnsi="ＭＳ ゴシック" w:hint="eastAsia"/>
          <w:color w:val="000000" w:themeColor="text1"/>
          <w:sz w:val="22"/>
        </w:rPr>
        <w:t>の再</w:t>
      </w:r>
      <w:r w:rsidR="0060459D" w:rsidRPr="00AD4AC9">
        <w:rPr>
          <w:rFonts w:ascii="ＭＳ ゴシック" w:eastAsia="ＭＳ ゴシック" w:hAnsi="ＭＳ ゴシック" w:hint="eastAsia"/>
          <w:color w:val="000000" w:themeColor="text1"/>
          <w:sz w:val="22"/>
        </w:rPr>
        <w:t>受講</w:t>
      </w:r>
      <w:r w:rsidRPr="00AD4AC9">
        <w:rPr>
          <w:rFonts w:ascii="ＭＳ ゴシック" w:eastAsia="ＭＳ ゴシック" w:hAnsi="ＭＳ ゴシック" w:hint="eastAsia"/>
          <w:color w:val="000000" w:themeColor="text1"/>
          <w:sz w:val="22"/>
        </w:rPr>
        <w:t>が必要</w:t>
      </w:r>
      <w:r w:rsidR="00E63F4B" w:rsidRPr="00AD4AC9">
        <w:rPr>
          <w:rFonts w:ascii="ＭＳ ゴシック" w:eastAsia="ＭＳ ゴシック" w:hAnsi="ＭＳ ゴシック" w:hint="eastAsia"/>
          <w:color w:val="000000" w:themeColor="text1"/>
          <w:sz w:val="22"/>
        </w:rPr>
        <w:t>です</w:t>
      </w:r>
      <w:r w:rsidR="00F17813" w:rsidRPr="00AD4AC9">
        <w:rPr>
          <w:rFonts w:ascii="ＭＳ ゴシック" w:eastAsia="ＭＳ ゴシック" w:hAnsi="ＭＳ ゴシック" w:hint="eastAsia"/>
          <w:color w:val="000000" w:themeColor="text1"/>
          <w:sz w:val="22"/>
        </w:rPr>
        <w:t>。</w:t>
      </w:r>
    </w:p>
    <w:p w14:paraId="0B011D35" w14:textId="771F5E8B" w:rsidR="00E63F4B" w:rsidRDefault="00E63F4B" w:rsidP="00AD4AC9">
      <w:pPr>
        <w:spacing w:line="300" w:lineRule="exact"/>
        <w:rPr>
          <w:rFonts w:ascii="ＭＳ ゴシック" w:eastAsia="ＭＳ ゴシック" w:hAnsi="ＭＳ ゴシック"/>
          <w:color w:val="000000" w:themeColor="text1"/>
          <w:sz w:val="22"/>
        </w:rPr>
      </w:pPr>
    </w:p>
    <w:p w14:paraId="097AE3A0" w14:textId="4EF86E30" w:rsidR="00AD4AC9" w:rsidRPr="00AD4AC9" w:rsidRDefault="00AD4AC9" w:rsidP="00AD4AC9">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※「旧カリキュラム受講者の経過措置」</w:t>
      </w:r>
    </w:p>
    <w:p w14:paraId="342AFF19" w14:textId="5DF3E1BF" w:rsidR="009A0633" w:rsidRPr="00AD4AC9" w:rsidRDefault="009A0633" w:rsidP="00AD4AC9">
      <w:pPr>
        <w:ind w:leftChars="200" w:left="448" w:firstLineChars="100" w:firstLine="234"/>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令和２年４月１日前５年間において、相談支援従事者現任研修、主任相談支援専門員研修又は相談支援従事者初任者研修を修了した者</w:t>
      </w:r>
      <w:r w:rsidR="00E63F4B" w:rsidRPr="00AD4AC9">
        <w:rPr>
          <w:rFonts w:ascii="ＭＳ ゴシック" w:eastAsia="ＭＳ ゴシック" w:hAnsi="ＭＳ ゴシック" w:hint="eastAsia"/>
          <w:color w:val="000000" w:themeColor="text1"/>
          <w:sz w:val="22"/>
        </w:rPr>
        <w:t>については、</w:t>
      </w:r>
      <w:r w:rsidR="00F43072" w:rsidRPr="00AD4AC9">
        <w:rPr>
          <w:rFonts w:ascii="ＭＳ ゴシック" w:eastAsia="ＭＳ ゴシック" w:hAnsi="ＭＳ ゴシック" w:hint="eastAsia"/>
          <w:color w:val="000000" w:themeColor="text1"/>
          <w:sz w:val="22"/>
        </w:rPr>
        <w:t>これらの研修を修了した日から５年を経過する日の属する年度の末日までの間に初めて現任研修を受講する場合は、上記受講要件を求めない。</w:t>
      </w:r>
    </w:p>
    <w:p w14:paraId="532ACA97" w14:textId="70284535" w:rsidR="009A0633" w:rsidRDefault="009A0633" w:rsidP="001221E7">
      <w:pPr>
        <w:rPr>
          <w:rFonts w:ascii="ＭＳ ゴシック" w:eastAsia="ＭＳ ゴシック" w:hAnsi="ＭＳ ゴシック"/>
          <w:color w:val="000000" w:themeColor="text1"/>
          <w:sz w:val="22"/>
        </w:rPr>
      </w:pPr>
    </w:p>
    <w:p w14:paraId="53F406E0" w14:textId="77777777" w:rsidR="00AD4AC9" w:rsidRPr="00AD4AC9" w:rsidRDefault="00AD4AC9" w:rsidP="001221E7">
      <w:pPr>
        <w:rPr>
          <w:rFonts w:ascii="ＭＳ ゴシック" w:eastAsia="ＭＳ ゴシック" w:hAnsi="ＭＳ ゴシック"/>
          <w:color w:val="000000" w:themeColor="text1"/>
          <w:sz w:val="22"/>
        </w:rPr>
      </w:pPr>
    </w:p>
    <w:p w14:paraId="7C79716E" w14:textId="710BF7A0" w:rsidR="009A0633" w:rsidRPr="00AD4AC9" w:rsidRDefault="001221E7" w:rsidP="001221E7">
      <w:pPr>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 xml:space="preserve">２　</w:t>
      </w:r>
      <w:r w:rsidR="00C578AD" w:rsidRPr="00AD4AC9">
        <w:rPr>
          <w:rFonts w:ascii="ＭＳ ゴシック" w:eastAsia="ＭＳ ゴシック" w:hAnsi="ＭＳ ゴシック" w:hint="eastAsia"/>
          <w:color w:val="000000" w:themeColor="text1"/>
          <w:sz w:val="22"/>
        </w:rPr>
        <w:t>インターバル期間の実習</w:t>
      </w:r>
      <w:r w:rsidR="009A0633" w:rsidRPr="00AD4AC9">
        <w:rPr>
          <w:rFonts w:ascii="ＭＳ ゴシック" w:eastAsia="ＭＳ ゴシック" w:hAnsi="ＭＳ ゴシック" w:hint="eastAsia"/>
          <w:color w:val="000000" w:themeColor="text1"/>
          <w:sz w:val="22"/>
        </w:rPr>
        <w:t>について</w:t>
      </w:r>
    </w:p>
    <w:p w14:paraId="072932DF" w14:textId="77777777" w:rsidR="003C7404" w:rsidRPr="00AD4AC9" w:rsidRDefault="003C7404" w:rsidP="00AD4AC9">
      <w:pPr>
        <w:rPr>
          <w:rFonts w:ascii="ＭＳ ゴシック" w:eastAsia="ＭＳ ゴシック" w:hAnsi="ＭＳ ゴシック"/>
          <w:color w:val="000000" w:themeColor="text1"/>
          <w:sz w:val="22"/>
        </w:rPr>
      </w:pPr>
    </w:p>
    <w:p w14:paraId="0AEA9D9D" w14:textId="0545978D" w:rsidR="009A0633" w:rsidRPr="00AD4AC9" w:rsidRDefault="009A0633" w:rsidP="001221E7">
      <w:pPr>
        <w:ind w:leftChars="100" w:left="224" w:firstLineChars="100" w:firstLine="234"/>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本研修では、</w:t>
      </w:r>
      <w:r w:rsidRPr="00AD4AC9">
        <w:rPr>
          <w:rFonts w:ascii="ＭＳ ゴシック" w:eastAsia="ＭＳ ゴシック" w:hAnsi="ＭＳ ゴシック" w:hint="eastAsia"/>
          <w:color w:val="000000" w:themeColor="text1"/>
          <w:sz w:val="22"/>
          <w:u w:val="single"/>
        </w:rPr>
        <w:t>研修２日</w:t>
      </w:r>
      <w:r w:rsidR="00C578AD" w:rsidRPr="00AD4AC9">
        <w:rPr>
          <w:rFonts w:ascii="ＭＳ ゴシック" w:eastAsia="ＭＳ ゴシック" w:hAnsi="ＭＳ ゴシック" w:hint="eastAsia"/>
          <w:color w:val="000000" w:themeColor="text1"/>
          <w:sz w:val="22"/>
          <w:u w:val="single"/>
        </w:rPr>
        <w:t>目～３日目</w:t>
      </w:r>
      <w:r w:rsidR="00C578AD" w:rsidRPr="00AD4AC9">
        <w:rPr>
          <w:rFonts w:ascii="ＭＳ ゴシック" w:eastAsia="ＭＳ ゴシック" w:hAnsi="ＭＳ ゴシック" w:hint="eastAsia"/>
          <w:color w:val="000000" w:themeColor="text1"/>
          <w:sz w:val="22"/>
        </w:rPr>
        <w:t>及び</w:t>
      </w:r>
      <w:r w:rsidR="00C578AD" w:rsidRPr="00AD4AC9">
        <w:rPr>
          <w:rFonts w:ascii="ＭＳ ゴシック" w:eastAsia="ＭＳ ゴシック" w:hAnsi="ＭＳ ゴシック" w:hint="eastAsia"/>
          <w:color w:val="000000" w:themeColor="text1"/>
          <w:sz w:val="22"/>
          <w:u w:val="single"/>
        </w:rPr>
        <w:t>３日目～４日目</w:t>
      </w:r>
      <w:r w:rsidR="00C578AD" w:rsidRPr="00AD4AC9">
        <w:rPr>
          <w:rFonts w:ascii="ＭＳ ゴシック" w:eastAsia="ＭＳ ゴシック" w:hAnsi="ＭＳ ゴシック" w:hint="eastAsia"/>
          <w:color w:val="000000" w:themeColor="text1"/>
          <w:sz w:val="22"/>
        </w:rPr>
        <w:t>の各インターバル期間において、実習</w:t>
      </w:r>
      <w:r w:rsidR="005F160E" w:rsidRPr="00AD4AC9">
        <w:rPr>
          <w:rFonts w:ascii="ＭＳ ゴシック" w:eastAsia="ＭＳ ゴシック" w:hAnsi="ＭＳ ゴシック" w:hint="eastAsia"/>
          <w:color w:val="000000" w:themeColor="text1"/>
          <w:sz w:val="22"/>
        </w:rPr>
        <w:t>に</w:t>
      </w:r>
      <w:r w:rsidR="009E06BD" w:rsidRPr="00AD4AC9">
        <w:rPr>
          <w:rFonts w:ascii="ＭＳ ゴシック" w:eastAsia="ＭＳ ゴシック" w:hAnsi="ＭＳ ゴシック" w:hint="eastAsia"/>
          <w:color w:val="000000" w:themeColor="text1"/>
          <w:sz w:val="22"/>
        </w:rPr>
        <w:t>取り組んでいただきます</w:t>
      </w:r>
      <w:r w:rsidR="005F160E" w:rsidRPr="00AD4AC9">
        <w:rPr>
          <w:rFonts w:ascii="ＭＳ ゴシック" w:eastAsia="ＭＳ ゴシック" w:hAnsi="ＭＳ ゴシック" w:hint="eastAsia"/>
          <w:color w:val="000000" w:themeColor="text1"/>
          <w:sz w:val="22"/>
        </w:rPr>
        <w:t>。</w:t>
      </w:r>
    </w:p>
    <w:p w14:paraId="60E58F51" w14:textId="32FF6538" w:rsidR="002C20F3" w:rsidRPr="00AD4AC9" w:rsidRDefault="009E06BD" w:rsidP="001221E7">
      <w:pPr>
        <w:ind w:leftChars="100" w:left="224" w:firstLineChars="100" w:firstLine="234"/>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実習は、</w:t>
      </w:r>
      <w:r w:rsidR="00CC1F7C" w:rsidRPr="00AD4AC9">
        <w:rPr>
          <w:rFonts w:ascii="ＭＳ ゴシック" w:eastAsia="ＭＳ ゴシック" w:hAnsi="ＭＳ ゴシック" w:hint="eastAsia"/>
          <w:color w:val="000000" w:themeColor="text1"/>
          <w:sz w:val="22"/>
        </w:rPr>
        <w:t>ご自身が関わった事例をグループ演習</w:t>
      </w:r>
      <w:r w:rsidR="007F6919" w:rsidRPr="00AD4AC9">
        <w:rPr>
          <w:rFonts w:ascii="ＭＳ ゴシック" w:eastAsia="ＭＳ ゴシック" w:hAnsi="ＭＳ ゴシック" w:hint="eastAsia"/>
          <w:color w:val="000000" w:themeColor="text1"/>
          <w:sz w:val="22"/>
        </w:rPr>
        <w:t>において振り返る</w:t>
      </w:r>
      <w:r w:rsidR="00CC1F7C" w:rsidRPr="00AD4AC9">
        <w:rPr>
          <w:rFonts w:ascii="ＭＳ ゴシック" w:eastAsia="ＭＳ ゴシック" w:hAnsi="ＭＳ ゴシック" w:hint="eastAsia"/>
          <w:color w:val="000000" w:themeColor="text1"/>
          <w:sz w:val="22"/>
        </w:rPr>
        <w:t>中で得られた気づき</w:t>
      </w:r>
      <w:r w:rsidR="007F6919" w:rsidRPr="00AD4AC9">
        <w:rPr>
          <w:rFonts w:ascii="ＭＳ ゴシック" w:eastAsia="ＭＳ ゴシック" w:hAnsi="ＭＳ ゴシック" w:hint="eastAsia"/>
          <w:color w:val="000000" w:themeColor="text1"/>
          <w:sz w:val="22"/>
        </w:rPr>
        <w:t>や、課題の解決に関する各地域での取組み</w:t>
      </w:r>
      <w:r w:rsidR="00CC1F7C" w:rsidRPr="00AD4AC9">
        <w:rPr>
          <w:rFonts w:ascii="ＭＳ ゴシック" w:eastAsia="ＭＳ ゴシック" w:hAnsi="ＭＳ ゴシック" w:hint="eastAsia"/>
          <w:color w:val="000000" w:themeColor="text1"/>
          <w:sz w:val="22"/>
        </w:rPr>
        <w:t>等について、</w:t>
      </w:r>
      <w:r w:rsidR="00311FCB" w:rsidRPr="00AD4AC9">
        <w:rPr>
          <w:rFonts w:ascii="ＭＳ ゴシック" w:eastAsia="ＭＳ ゴシック" w:hAnsi="ＭＳ ゴシック" w:hint="eastAsia"/>
          <w:color w:val="000000" w:themeColor="text1"/>
          <w:sz w:val="22"/>
          <w:u w:val="single"/>
        </w:rPr>
        <w:t>就業（予定）地域の自立支援協議会、基幹相談支援センターなどの相談支援事業所</w:t>
      </w:r>
      <w:r w:rsidR="007F6919" w:rsidRPr="00AD4AC9">
        <w:rPr>
          <w:rFonts w:ascii="ＭＳ ゴシック" w:eastAsia="ＭＳ ゴシック" w:hAnsi="ＭＳ ゴシック" w:hint="eastAsia"/>
          <w:color w:val="000000" w:themeColor="text1"/>
          <w:sz w:val="22"/>
          <w:u w:val="single"/>
        </w:rPr>
        <w:t>に助言等を求めながら、</w:t>
      </w:r>
      <w:r w:rsidR="00B43D31" w:rsidRPr="00AD4AC9">
        <w:rPr>
          <w:rFonts w:ascii="ＭＳ ゴシック" w:eastAsia="ＭＳ ゴシック" w:hAnsi="ＭＳ ゴシック" w:hint="eastAsia"/>
          <w:color w:val="000000" w:themeColor="text1"/>
          <w:sz w:val="22"/>
          <w:u w:val="single"/>
        </w:rPr>
        <w:t>ご自身で</w:t>
      </w:r>
      <w:r w:rsidR="007F6919" w:rsidRPr="00AD4AC9">
        <w:rPr>
          <w:rFonts w:ascii="ＭＳ ゴシック" w:eastAsia="ＭＳ ゴシック" w:hAnsi="ＭＳ ゴシック" w:hint="eastAsia"/>
          <w:color w:val="000000" w:themeColor="text1"/>
          <w:sz w:val="22"/>
          <w:u w:val="single"/>
        </w:rPr>
        <w:t>さらに検討</w:t>
      </w:r>
      <w:r w:rsidR="00B43D31" w:rsidRPr="00AD4AC9">
        <w:rPr>
          <w:rFonts w:ascii="ＭＳ ゴシック" w:eastAsia="ＭＳ ゴシック" w:hAnsi="ＭＳ ゴシック" w:hint="eastAsia"/>
          <w:color w:val="000000" w:themeColor="text1"/>
          <w:sz w:val="22"/>
          <w:u w:val="single"/>
        </w:rPr>
        <w:t>を深めていく</w:t>
      </w:r>
      <w:r w:rsidR="00BE04D3" w:rsidRPr="00AD4AC9">
        <w:rPr>
          <w:rFonts w:ascii="ＭＳ ゴシック" w:eastAsia="ＭＳ ゴシック" w:hAnsi="ＭＳ ゴシック" w:hint="eastAsia"/>
          <w:color w:val="000000" w:themeColor="text1"/>
          <w:sz w:val="22"/>
        </w:rPr>
        <w:t>内容となってい</w:t>
      </w:r>
      <w:r w:rsidR="005F160E" w:rsidRPr="00AD4AC9">
        <w:rPr>
          <w:rFonts w:ascii="ＭＳ ゴシック" w:eastAsia="ＭＳ ゴシック" w:hAnsi="ＭＳ ゴシック" w:hint="eastAsia"/>
          <w:color w:val="000000" w:themeColor="text1"/>
          <w:sz w:val="22"/>
        </w:rPr>
        <w:t>ます。</w:t>
      </w:r>
    </w:p>
    <w:p w14:paraId="6FD73305" w14:textId="2DCD2C6C" w:rsidR="0038428D" w:rsidRPr="00AD4AC9" w:rsidRDefault="0038428D" w:rsidP="00AD4AC9">
      <w:pPr>
        <w:rPr>
          <w:rFonts w:ascii="ＭＳ ゴシック" w:eastAsia="ＭＳ ゴシック" w:hAnsi="ＭＳ ゴシック"/>
          <w:color w:val="000000" w:themeColor="text1"/>
          <w:sz w:val="22"/>
        </w:rPr>
      </w:pPr>
    </w:p>
    <w:p w14:paraId="59AAA682" w14:textId="4C36FC7F" w:rsidR="00AD4AC9" w:rsidRDefault="00A67D52" w:rsidP="00AD4AC9">
      <w:pPr>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 xml:space="preserve">　以上</w:t>
      </w:r>
      <w:r w:rsidR="00BE04D3" w:rsidRPr="00AD4AC9">
        <w:rPr>
          <w:rFonts w:ascii="ＭＳ ゴシック" w:eastAsia="ＭＳ ゴシック" w:hAnsi="ＭＳ ゴシック" w:hint="eastAsia"/>
          <w:color w:val="000000" w:themeColor="text1"/>
          <w:sz w:val="22"/>
        </w:rPr>
        <w:t>を踏まえ、</w:t>
      </w:r>
      <w:r w:rsidR="00B43D31" w:rsidRPr="00AD4AC9">
        <w:rPr>
          <w:rFonts w:ascii="ＭＳ ゴシック" w:eastAsia="ＭＳ ゴシック" w:hAnsi="ＭＳ ゴシック" w:hint="eastAsia"/>
          <w:color w:val="000000" w:themeColor="text1"/>
          <w:sz w:val="22"/>
        </w:rPr>
        <w:t>もし</w:t>
      </w:r>
      <w:r w:rsidR="0038428D" w:rsidRPr="00AD4AC9">
        <w:rPr>
          <w:rFonts w:ascii="ＭＳ ゴシック" w:eastAsia="ＭＳ ゴシック" w:hAnsi="ＭＳ ゴシック" w:hint="eastAsia"/>
          <w:color w:val="000000" w:themeColor="text1"/>
          <w:sz w:val="22"/>
        </w:rPr>
        <w:t>受講を</w:t>
      </w:r>
      <w:r w:rsidR="00B43D31" w:rsidRPr="00AD4AC9">
        <w:rPr>
          <w:rFonts w:ascii="ＭＳ ゴシック" w:eastAsia="ＭＳ ゴシック" w:hAnsi="ＭＳ ゴシック" w:hint="eastAsia"/>
          <w:color w:val="000000" w:themeColor="text1"/>
          <w:sz w:val="22"/>
        </w:rPr>
        <w:t>ご</w:t>
      </w:r>
      <w:r w:rsidRPr="00AD4AC9">
        <w:rPr>
          <w:rFonts w:ascii="ＭＳ ゴシック" w:eastAsia="ＭＳ ゴシック" w:hAnsi="ＭＳ ゴシック" w:hint="eastAsia"/>
          <w:color w:val="000000" w:themeColor="text1"/>
          <w:sz w:val="22"/>
        </w:rPr>
        <w:t>辞退される方がおられましたら、</w:t>
      </w:r>
      <w:r w:rsidR="00AD4AC9">
        <w:rPr>
          <w:rFonts w:ascii="ＭＳ ゴシック" w:eastAsia="ＭＳ ゴシック" w:hAnsi="ＭＳ ゴシック" w:hint="eastAsia"/>
          <w:color w:val="000000" w:themeColor="text1"/>
          <w:sz w:val="22"/>
        </w:rPr>
        <w:t>６</w:t>
      </w:r>
      <w:r w:rsidR="00B43D31" w:rsidRPr="00AD4AC9">
        <w:rPr>
          <w:rFonts w:ascii="ＭＳ ゴシック" w:eastAsia="ＭＳ ゴシック" w:hAnsi="ＭＳ ゴシック" w:hint="eastAsia"/>
          <w:color w:val="000000" w:themeColor="text1"/>
          <w:sz w:val="22"/>
        </w:rPr>
        <w:t>月</w:t>
      </w:r>
      <w:r w:rsidR="00AD4AC9">
        <w:rPr>
          <w:rFonts w:ascii="ＭＳ ゴシック" w:eastAsia="ＭＳ ゴシック" w:hAnsi="ＭＳ ゴシック" w:hint="eastAsia"/>
          <w:color w:val="000000" w:themeColor="text1"/>
          <w:sz w:val="22"/>
        </w:rPr>
        <w:t>１７</w:t>
      </w:r>
      <w:r w:rsidR="0038428D" w:rsidRPr="00AD4AC9">
        <w:rPr>
          <w:rFonts w:ascii="ＭＳ ゴシック" w:eastAsia="ＭＳ ゴシック" w:hAnsi="ＭＳ ゴシック" w:hint="eastAsia"/>
          <w:color w:val="000000" w:themeColor="text1"/>
          <w:sz w:val="22"/>
        </w:rPr>
        <w:t>日（</w:t>
      </w:r>
      <w:r w:rsidR="00AD4AC9">
        <w:rPr>
          <w:rFonts w:ascii="ＭＳ ゴシック" w:eastAsia="ＭＳ ゴシック" w:hAnsi="ＭＳ ゴシック" w:hint="eastAsia"/>
          <w:color w:val="000000" w:themeColor="text1"/>
          <w:sz w:val="22"/>
        </w:rPr>
        <w:t>金</w:t>
      </w:r>
      <w:r w:rsidR="0038428D" w:rsidRPr="00AD4AC9">
        <w:rPr>
          <w:rFonts w:ascii="ＭＳ ゴシック" w:eastAsia="ＭＳ ゴシック" w:hAnsi="ＭＳ ゴシック" w:hint="eastAsia"/>
          <w:color w:val="000000" w:themeColor="text1"/>
          <w:sz w:val="22"/>
        </w:rPr>
        <w:t>）までに</w:t>
      </w:r>
    </w:p>
    <w:p w14:paraId="4AFA8DA2" w14:textId="0C32C2F4" w:rsidR="00B43D31" w:rsidRPr="00AD4AC9" w:rsidRDefault="0038428D" w:rsidP="00AD4AC9">
      <w:pPr>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下記</w:t>
      </w:r>
      <w:r w:rsidR="00AD4AC9">
        <w:rPr>
          <w:rFonts w:ascii="ＭＳ ゴシック" w:eastAsia="ＭＳ ゴシック" w:hAnsi="ＭＳ ゴシック" w:hint="eastAsia"/>
          <w:color w:val="000000" w:themeColor="text1"/>
          <w:sz w:val="22"/>
        </w:rPr>
        <w:t>研修センター</w:t>
      </w:r>
      <w:r w:rsidRPr="00AD4AC9">
        <w:rPr>
          <w:rFonts w:ascii="ＭＳ ゴシック" w:eastAsia="ＭＳ ゴシック" w:hAnsi="ＭＳ ゴシック" w:hint="eastAsia"/>
          <w:color w:val="000000" w:themeColor="text1"/>
          <w:sz w:val="22"/>
        </w:rPr>
        <w:t>までご連絡ください。</w:t>
      </w:r>
    </w:p>
    <w:p w14:paraId="2C27428B" w14:textId="292A594B" w:rsidR="00BE04D3" w:rsidRPr="00AD4AC9" w:rsidRDefault="00BE04D3" w:rsidP="00AD4AC9">
      <w:pPr>
        <w:ind w:firstLineChars="200" w:firstLine="468"/>
        <w:rPr>
          <w:rFonts w:ascii="ＭＳ ゴシック" w:eastAsia="ＭＳ ゴシック" w:hAnsi="ＭＳ ゴシック"/>
          <w:color w:val="000000" w:themeColor="text1"/>
          <w:sz w:val="22"/>
        </w:rPr>
      </w:pPr>
      <w:r w:rsidRPr="00AD4AC9">
        <w:rPr>
          <w:rFonts w:ascii="ＭＳ ゴシック" w:eastAsia="ＭＳ ゴシック" w:hAnsi="ＭＳ ゴシック" w:hint="eastAsia"/>
          <w:color w:val="000000" w:themeColor="text1"/>
          <w:sz w:val="22"/>
        </w:rPr>
        <w:t>福祉総合研修センター</w:t>
      </w:r>
      <w:r w:rsidR="001C7627" w:rsidRPr="00AD4AC9">
        <w:rPr>
          <w:rFonts w:ascii="ＭＳ ゴシック" w:eastAsia="ＭＳ ゴシック" w:hAnsi="ＭＳ ゴシック" w:hint="eastAsia"/>
          <w:color w:val="000000" w:themeColor="text1"/>
          <w:sz w:val="22"/>
        </w:rPr>
        <w:t xml:space="preserve">　</w:t>
      </w:r>
      <w:r w:rsidR="00C917F4" w:rsidRPr="00AD4AC9">
        <w:rPr>
          <w:rFonts w:ascii="ＭＳ ゴシック" w:eastAsia="ＭＳ ゴシック" w:hAnsi="ＭＳ ゴシック" w:hint="eastAsia"/>
          <w:color w:val="000000" w:themeColor="text1"/>
          <w:sz w:val="22"/>
        </w:rPr>
        <w:t>ＴＥＬ０７６－２２１－１８３３</w:t>
      </w:r>
      <w:r w:rsidR="00AD4AC9">
        <w:rPr>
          <w:rFonts w:ascii="ＭＳ ゴシック" w:eastAsia="ＭＳ ゴシック" w:hAnsi="ＭＳ ゴシック" w:hint="eastAsia"/>
          <w:color w:val="000000" w:themeColor="text1"/>
          <w:sz w:val="22"/>
        </w:rPr>
        <w:t xml:space="preserve">　</w:t>
      </w:r>
      <w:r w:rsidR="001C7627" w:rsidRPr="00AD4AC9">
        <w:rPr>
          <w:rFonts w:ascii="ＭＳ ゴシック" w:eastAsia="ＭＳ ゴシック" w:hAnsi="ＭＳ ゴシック" w:hint="eastAsia"/>
          <w:color w:val="000000" w:themeColor="text1"/>
          <w:sz w:val="22"/>
        </w:rPr>
        <w:t>担当</w:t>
      </w:r>
      <w:r w:rsidR="001C7627" w:rsidRPr="00AD4AC9">
        <w:rPr>
          <w:rFonts w:ascii="ＭＳ ゴシック" w:eastAsia="ＭＳ ゴシック" w:hAnsi="ＭＳ ゴシック"/>
          <w:color w:val="000000" w:themeColor="text1"/>
          <w:sz w:val="22"/>
        </w:rPr>
        <w:t>:</w:t>
      </w:r>
      <w:r w:rsidR="00AD4AC9">
        <w:rPr>
          <w:rFonts w:ascii="ＭＳ ゴシック" w:eastAsia="ＭＳ ゴシック" w:hAnsi="ＭＳ ゴシック" w:hint="eastAsia"/>
          <w:color w:val="000000" w:themeColor="text1"/>
          <w:sz w:val="22"/>
        </w:rPr>
        <w:t>干場</w:t>
      </w:r>
    </w:p>
    <w:p w14:paraId="32E965FF" w14:textId="0700ED6F" w:rsidR="00C917F4" w:rsidRPr="00AD4AC9" w:rsidRDefault="00AD4AC9" w:rsidP="00AD4AC9">
      <w:pPr>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660288" behindDoc="0" locked="0" layoutInCell="1" allowOverlap="1" wp14:anchorId="49A17B8A" wp14:editId="056C82E3">
                <wp:simplePos x="0" y="0"/>
                <wp:positionH relativeFrom="column">
                  <wp:posOffset>127635</wp:posOffset>
                </wp:positionH>
                <wp:positionV relativeFrom="paragraph">
                  <wp:posOffset>224155</wp:posOffset>
                </wp:positionV>
                <wp:extent cx="5600700" cy="4762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600700"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A510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05pt;margin-top:17.65pt;width:441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" strokecolor="black [3213]" strokeweight=".5pt">
                <v:stroke joinstyle="miter"/>
              </v:shape>
            </w:pict>
          </mc:Fallback>
        </mc:AlternateContent>
      </w:r>
    </w:p>
    <w:p w14:paraId="2D62BE70" w14:textId="2390A49B" w:rsidR="00C917F4" w:rsidRPr="00AD4AC9" w:rsidRDefault="00C917F4" w:rsidP="00C917F4">
      <w:pPr>
        <w:rPr>
          <w:rFonts w:ascii="ＭＳ 明朝" w:eastAsia="ＭＳ 明朝" w:hAnsi="ＭＳ 明朝"/>
          <w:color w:val="000000" w:themeColor="text1"/>
          <w:sz w:val="22"/>
        </w:rPr>
      </w:pPr>
      <w:r w:rsidRPr="00AD4AC9">
        <w:rPr>
          <w:rFonts w:ascii="ＭＳ 明朝" w:eastAsia="ＭＳ 明朝" w:hAnsi="ＭＳ 明朝" w:hint="eastAsia"/>
          <w:color w:val="000000" w:themeColor="text1"/>
          <w:sz w:val="22"/>
        </w:rPr>
        <w:t xml:space="preserve">　</w:t>
      </w:r>
      <w:r w:rsidR="00AD4AC9" w:rsidRPr="00AD4AC9">
        <w:rPr>
          <w:rFonts w:ascii="ＭＳ 明朝" w:eastAsia="ＭＳ 明朝" w:hAnsi="ＭＳ 明朝" w:hint="eastAsia"/>
          <w:color w:val="000000" w:themeColor="text1"/>
          <w:sz w:val="22"/>
        </w:rPr>
        <w:t xml:space="preserve">　</w:t>
      </w:r>
      <w:r w:rsidRPr="00AD4AC9">
        <w:rPr>
          <w:rFonts w:ascii="ＭＳ 明朝" w:eastAsia="ＭＳ 明朝" w:hAnsi="ＭＳ 明朝" w:hint="eastAsia"/>
          <w:color w:val="000000" w:themeColor="text1"/>
          <w:sz w:val="22"/>
        </w:rPr>
        <w:t>上記内容について、ご不明な点・ご質問があれば、下記までご連絡ください。</w:t>
      </w:r>
    </w:p>
    <w:p w14:paraId="32DD8E03" w14:textId="6174A660" w:rsidR="00C917F4" w:rsidRPr="00AD4AC9" w:rsidRDefault="00C917F4" w:rsidP="00C917F4">
      <w:pPr>
        <w:rPr>
          <w:rFonts w:ascii="ＭＳ 明朝" w:eastAsia="ＭＳ 明朝" w:hAnsi="ＭＳ 明朝"/>
          <w:color w:val="000000" w:themeColor="text1"/>
          <w:sz w:val="22"/>
        </w:rPr>
      </w:pPr>
      <w:r w:rsidRPr="00AD4AC9">
        <w:rPr>
          <w:rFonts w:ascii="ＭＳ 明朝" w:eastAsia="ＭＳ 明朝" w:hAnsi="ＭＳ 明朝" w:hint="eastAsia"/>
          <w:color w:val="000000" w:themeColor="text1"/>
          <w:sz w:val="22"/>
        </w:rPr>
        <w:t xml:space="preserve">　</w:t>
      </w:r>
      <w:r w:rsidR="00AD4AC9" w:rsidRPr="00AD4AC9">
        <w:rPr>
          <w:rFonts w:ascii="ＭＳ 明朝" w:eastAsia="ＭＳ 明朝" w:hAnsi="ＭＳ 明朝" w:hint="eastAsia"/>
          <w:color w:val="000000" w:themeColor="text1"/>
          <w:sz w:val="22"/>
        </w:rPr>
        <w:t xml:space="preserve">　　</w:t>
      </w:r>
      <w:r w:rsidRPr="00AD4AC9">
        <w:rPr>
          <w:rFonts w:ascii="ＭＳ 明朝" w:eastAsia="ＭＳ 明朝" w:hAnsi="ＭＳ 明朝" w:hint="eastAsia"/>
          <w:color w:val="000000" w:themeColor="text1"/>
          <w:sz w:val="22"/>
        </w:rPr>
        <w:t>県障害保健福祉課　ＴＥＬ０７６－２２</w:t>
      </w:r>
      <w:r w:rsidR="00595282" w:rsidRPr="00AD4AC9">
        <w:rPr>
          <w:rFonts w:ascii="ＭＳ 明朝" w:eastAsia="ＭＳ 明朝" w:hAnsi="ＭＳ 明朝" w:hint="eastAsia"/>
          <w:color w:val="000000" w:themeColor="text1"/>
          <w:sz w:val="22"/>
        </w:rPr>
        <w:t>５</w:t>
      </w:r>
      <w:r w:rsidRPr="00AD4AC9">
        <w:rPr>
          <w:rFonts w:ascii="ＭＳ 明朝" w:eastAsia="ＭＳ 明朝" w:hAnsi="ＭＳ 明朝" w:hint="eastAsia"/>
          <w:color w:val="000000" w:themeColor="text1"/>
          <w:sz w:val="22"/>
        </w:rPr>
        <w:t>－１</w:t>
      </w:r>
      <w:r w:rsidR="00595282" w:rsidRPr="00AD4AC9">
        <w:rPr>
          <w:rFonts w:ascii="ＭＳ 明朝" w:eastAsia="ＭＳ 明朝" w:hAnsi="ＭＳ 明朝" w:hint="eastAsia"/>
          <w:color w:val="000000" w:themeColor="text1"/>
          <w:sz w:val="22"/>
        </w:rPr>
        <w:t>４２８</w:t>
      </w:r>
      <w:r w:rsidR="00AD4AC9" w:rsidRPr="00AD4AC9">
        <w:rPr>
          <w:rFonts w:ascii="ＭＳ 明朝" w:eastAsia="ＭＳ 明朝" w:hAnsi="ＭＳ 明朝" w:hint="eastAsia"/>
          <w:color w:val="000000" w:themeColor="text1"/>
          <w:sz w:val="22"/>
        </w:rPr>
        <w:t xml:space="preserve">　担当：福田</w:t>
      </w:r>
    </w:p>
    <w:sectPr w:rsidR="00C917F4" w:rsidRPr="00AD4AC9" w:rsidSect="00AD4AC9">
      <w:pgSz w:w="11906" w:h="16838" w:code="9"/>
      <w:pgMar w:top="1021" w:right="1134" w:bottom="907" w:left="1134" w:header="851" w:footer="992" w:gutter="0"/>
      <w:cols w:space="425"/>
      <w:docGrid w:type="linesAndChars" w:linePitch="372"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41BF" w14:textId="77777777" w:rsidR="00C12A99" w:rsidRDefault="00C12A99" w:rsidP="00BA197E">
      <w:r>
        <w:separator/>
      </w:r>
    </w:p>
  </w:endnote>
  <w:endnote w:type="continuationSeparator" w:id="0">
    <w:p w14:paraId="2B20EA92" w14:textId="77777777" w:rsidR="00C12A99" w:rsidRDefault="00C12A99" w:rsidP="00BA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0760" w14:textId="77777777" w:rsidR="00C12A99" w:rsidRDefault="00C12A99" w:rsidP="00BA197E">
      <w:r>
        <w:separator/>
      </w:r>
    </w:p>
  </w:footnote>
  <w:footnote w:type="continuationSeparator" w:id="0">
    <w:p w14:paraId="1D5C8D7B" w14:textId="77777777" w:rsidR="00C12A99" w:rsidRDefault="00C12A99" w:rsidP="00BA1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924FE"/>
    <w:multiLevelType w:val="hybridMultilevel"/>
    <w:tmpl w:val="A9F6F7C6"/>
    <w:lvl w:ilvl="0" w:tplc="68E0F58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375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2"/>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3"/>
    <w:rsid w:val="001012D8"/>
    <w:rsid w:val="001221E7"/>
    <w:rsid w:val="00162120"/>
    <w:rsid w:val="001C7627"/>
    <w:rsid w:val="002C20F3"/>
    <w:rsid w:val="002C3F59"/>
    <w:rsid w:val="00311FCB"/>
    <w:rsid w:val="0038428D"/>
    <w:rsid w:val="003C7404"/>
    <w:rsid w:val="00595282"/>
    <w:rsid w:val="005F160E"/>
    <w:rsid w:val="0060459D"/>
    <w:rsid w:val="00695259"/>
    <w:rsid w:val="007F6919"/>
    <w:rsid w:val="0090117E"/>
    <w:rsid w:val="009A0633"/>
    <w:rsid w:val="009E06BD"/>
    <w:rsid w:val="00A67D52"/>
    <w:rsid w:val="00AD4AC9"/>
    <w:rsid w:val="00B43D31"/>
    <w:rsid w:val="00BA197E"/>
    <w:rsid w:val="00BE04D3"/>
    <w:rsid w:val="00C03EA6"/>
    <w:rsid w:val="00C12A99"/>
    <w:rsid w:val="00C578AD"/>
    <w:rsid w:val="00C917F4"/>
    <w:rsid w:val="00C91866"/>
    <w:rsid w:val="00CC1F7C"/>
    <w:rsid w:val="00CD6819"/>
    <w:rsid w:val="00E63F4B"/>
    <w:rsid w:val="00EC7EA8"/>
    <w:rsid w:val="00F17813"/>
    <w:rsid w:val="00F43072"/>
    <w:rsid w:val="00FC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06CC0"/>
  <w15:chartTrackingRefBased/>
  <w15:docId w15:val="{9AC1D447-8FF4-4DA9-BCD9-F82663C1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633"/>
    <w:pPr>
      <w:ind w:leftChars="400" w:left="840"/>
    </w:pPr>
  </w:style>
  <w:style w:type="paragraph" w:styleId="a4">
    <w:name w:val="header"/>
    <w:basedOn w:val="a"/>
    <w:link w:val="a5"/>
    <w:uiPriority w:val="99"/>
    <w:unhideWhenUsed/>
    <w:rsid w:val="00BA197E"/>
    <w:pPr>
      <w:tabs>
        <w:tab w:val="center" w:pos="4252"/>
        <w:tab w:val="right" w:pos="8504"/>
      </w:tabs>
      <w:snapToGrid w:val="0"/>
    </w:pPr>
  </w:style>
  <w:style w:type="character" w:customStyle="1" w:styleId="a5">
    <w:name w:val="ヘッダー (文字)"/>
    <w:basedOn w:val="a0"/>
    <w:link w:val="a4"/>
    <w:uiPriority w:val="99"/>
    <w:rsid w:val="00BA197E"/>
  </w:style>
  <w:style w:type="paragraph" w:styleId="a6">
    <w:name w:val="footer"/>
    <w:basedOn w:val="a"/>
    <w:link w:val="a7"/>
    <w:uiPriority w:val="99"/>
    <w:unhideWhenUsed/>
    <w:rsid w:val="00BA197E"/>
    <w:pPr>
      <w:tabs>
        <w:tab w:val="center" w:pos="4252"/>
        <w:tab w:val="right" w:pos="8504"/>
      </w:tabs>
      <w:snapToGrid w:val="0"/>
    </w:pPr>
  </w:style>
  <w:style w:type="character" w:customStyle="1" w:styleId="a7">
    <w:name w:val="フッター (文字)"/>
    <w:basedOn w:val="a0"/>
    <w:link w:val="a6"/>
    <w:uiPriority w:val="99"/>
    <w:rsid w:val="00BA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Company>石川県庁</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谷内</cp:lastModifiedBy>
  <cp:revision>2</cp:revision>
  <dcterms:created xsi:type="dcterms:W3CDTF">2022-05-19T04:09:00Z</dcterms:created>
  <dcterms:modified xsi:type="dcterms:W3CDTF">2022-05-19T04:09:00Z</dcterms:modified>
</cp:coreProperties>
</file>